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E63" w:rsidRDefault="00924E63">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924E63" w:rsidRDefault="00924E63">
      <w:pPr>
        <w:widowControl w:val="0"/>
        <w:autoSpaceDE w:val="0"/>
        <w:autoSpaceDN w:val="0"/>
        <w:adjustRightInd w:val="0"/>
        <w:spacing w:after="0" w:line="240" w:lineRule="auto"/>
        <w:jc w:val="both"/>
        <w:outlineLvl w:val="0"/>
        <w:rPr>
          <w:rFonts w:ascii="Calibri" w:hAnsi="Calibri" w:cs="Calibri"/>
        </w:rPr>
      </w:pPr>
    </w:p>
    <w:p w:rsidR="00924E63" w:rsidRDefault="00924E63">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ИРКУТСКОЙ ОБЛАСТИ</w:t>
      </w:r>
    </w:p>
    <w:p w:rsidR="00924E63" w:rsidRDefault="00924E63">
      <w:pPr>
        <w:widowControl w:val="0"/>
        <w:autoSpaceDE w:val="0"/>
        <w:autoSpaceDN w:val="0"/>
        <w:adjustRightInd w:val="0"/>
        <w:spacing w:after="0" w:line="240" w:lineRule="auto"/>
        <w:jc w:val="center"/>
        <w:rPr>
          <w:rFonts w:ascii="Calibri" w:hAnsi="Calibri" w:cs="Calibri"/>
          <w:b/>
          <w:bCs/>
        </w:rPr>
      </w:pPr>
    </w:p>
    <w:p w:rsidR="00924E63" w:rsidRDefault="00924E6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924E63" w:rsidRDefault="00924E6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30 июня 2011 г. N 176-пп</w:t>
      </w:r>
    </w:p>
    <w:p w:rsidR="00924E63" w:rsidRDefault="00924E63">
      <w:pPr>
        <w:widowControl w:val="0"/>
        <w:autoSpaceDE w:val="0"/>
        <w:autoSpaceDN w:val="0"/>
        <w:adjustRightInd w:val="0"/>
        <w:spacing w:after="0" w:line="240" w:lineRule="auto"/>
        <w:jc w:val="center"/>
        <w:rPr>
          <w:rFonts w:ascii="Calibri" w:hAnsi="Calibri" w:cs="Calibri"/>
          <w:b/>
          <w:bCs/>
        </w:rPr>
      </w:pPr>
    </w:p>
    <w:p w:rsidR="00924E63" w:rsidRDefault="00924E6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ГОСУДАРСТВЕННОМ УЧРЕЖДЕНИИ "ТЕРРИТОРИАЛЬНЫЙ ФОНД</w:t>
      </w:r>
    </w:p>
    <w:p w:rsidR="00924E63" w:rsidRDefault="00924E6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ОБЯЗАТЕЛЬНОГО МЕДИЦИНСКОГО СТРАХОВАНИЯ ГРАЖДАН</w:t>
      </w:r>
    </w:p>
    <w:p w:rsidR="00924E63" w:rsidRDefault="00924E6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ИРКУТСКОЙ ОБЛАСТИ"</w:t>
      </w:r>
    </w:p>
    <w:p w:rsidR="00924E63" w:rsidRDefault="00924E63">
      <w:pPr>
        <w:widowControl w:val="0"/>
        <w:autoSpaceDE w:val="0"/>
        <w:autoSpaceDN w:val="0"/>
        <w:adjustRightInd w:val="0"/>
        <w:spacing w:after="0" w:line="240" w:lineRule="auto"/>
        <w:jc w:val="center"/>
        <w:rPr>
          <w:rFonts w:ascii="Calibri" w:hAnsi="Calibri" w:cs="Calibri"/>
        </w:rPr>
      </w:pPr>
    </w:p>
    <w:p w:rsidR="00924E63" w:rsidRDefault="00924E63">
      <w:pPr>
        <w:widowControl w:val="0"/>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Иркутской области</w:t>
      </w:r>
    </w:p>
    <w:p w:rsidR="00924E63" w:rsidRDefault="00924E6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19.09.2013 </w:t>
      </w:r>
      <w:hyperlink r:id="rId5" w:history="1">
        <w:r>
          <w:rPr>
            <w:rFonts w:ascii="Calibri" w:hAnsi="Calibri" w:cs="Calibri"/>
            <w:color w:val="0000FF"/>
          </w:rPr>
          <w:t>N 373-пп</w:t>
        </w:r>
      </w:hyperlink>
      <w:r>
        <w:rPr>
          <w:rFonts w:ascii="Calibri" w:hAnsi="Calibri" w:cs="Calibri"/>
        </w:rPr>
        <w:t xml:space="preserve">, от 25.02.2014 </w:t>
      </w:r>
      <w:hyperlink r:id="rId6" w:history="1">
        <w:r>
          <w:rPr>
            <w:rFonts w:ascii="Calibri" w:hAnsi="Calibri" w:cs="Calibri"/>
            <w:color w:val="0000FF"/>
          </w:rPr>
          <w:t>N 74-пп</w:t>
        </w:r>
      </w:hyperlink>
      <w:r>
        <w:rPr>
          <w:rFonts w:ascii="Calibri" w:hAnsi="Calibri" w:cs="Calibri"/>
        </w:rPr>
        <w:t>,</w:t>
      </w:r>
    </w:p>
    <w:p w:rsidR="00924E63" w:rsidRDefault="00924E6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03.04.2014 </w:t>
      </w:r>
      <w:hyperlink r:id="rId7" w:history="1">
        <w:r>
          <w:rPr>
            <w:rFonts w:ascii="Calibri" w:hAnsi="Calibri" w:cs="Calibri"/>
            <w:color w:val="0000FF"/>
          </w:rPr>
          <w:t>N 179-пп</w:t>
        </w:r>
      </w:hyperlink>
      <w:r>
        <w:rPr>
          <w:rFonts w:ascii="Calibri" w:hAnsi="Calibri" w:cs="Calibri"/>
        </w:rPr>
        <w:t xml:space="preserve">, от 20.10.2014 </w:t>
      </w:r>
      <w:hyperlink r:id="rId8" w:history="1">
        <w:r>
          <w:rPr>
            <w:rFonts w:ascii="Calibri" w:hAnsi="Calibri" w:cs="Calibri"/>
            <w:color w:val="0000FF"/>
          </w:rPr>
          <w:t>N 509-пп</w:t>
        </w:r>
      </w:hyperlink>
      <w:r>
        <w:rPr>
          <w:rFonts w:ascii="Calibri" w:hAnsi="Calibri" w:cs="Calibri"/>
        </w:rPr>
        <w:t>,</w:t>
      </w:r>
    </w:p>
    <w:p w:rsidR="00924E63" w:rsidRDefault="00924E6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11.12.2014 </w:t>
      </w:r>
      <w:hyperlink r:id="rId9" w:history="1">
        <w:r>
          <w:rPr>
            <w:rFonts w:ascii="Calibri" w:hAnsi="Calibri" w:cs="Calibri"/>
            <w:color w:val="0000FF"/>
          </w:rPr>
          <w:t>N 636-пп</w:t>
        </w:r>
      </w:hyperlink>
      <w:r>
        <w:rPr>
          <w:rFonts w:ascii="Calibri" w:hAnsi="Calibri" w:cs="Calibri"/>
        </w:rPr>
        <w:t>)</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0" w:history="1">
        <w:r>
          <w:rPr>
            <w:rFonts w:ascii="Calibri" w:hAnsi="Calibri" w:cs="Calibri"/>
            <w:color w:val="0000FF"/>
          </w:rPr>
          <w:t>законом</w:t>
        </w:r>
      </w:hyperlink>
      <w:r>
        <w:rPr>
          <w:rFonts w:ascii="Calibri" w:hAnsi="Calibri" w:cs="Calibri"/>
        </w:rPr>
        <w:t xml:space="preserve"> от 29 ноября 2010 года N 326-ФЗ "Об обязательном медицинском страховании в Российской Федерации", </w:t>
      </w:r>
      <w:hyperlink r:id="rId11" w:history="1">
        <w:r>
          <w:rPr>
            <w:rFonts w:ascii="Calibri" w:hAnsi="Calibri" w:cs="Calibri"/>
            <w:color w:val="0000FF"/>
          </w:rPr>
          <w:t>Законом</w:t>
        </w:r>
      </w:hyperlink>
      <w:r>
        <w:rPr>
          <w:rFonts w:ascii="Calibri" w:hAnsi="Calibri" w:cs="Calibri"/>
        </w:rPr>
        <w:t xml:space="preserve"> Иркутской области от 18 ноября 2009 года N 82/48-оз "О Правительстве Иркутской области", руководствуясь </w:t>
      </w:r>
      <w:hyperlink r:id="rId12" w:history="1">
        <w:r>
          <w:rPr>
            <w:rFonts w:ascii="Calibri" w:hAnsi="Calibri" w:cs="Calibri"/>
            <w:color w:val="0000FF"/>
          </w:rPr>
          <w:t>статьей 67</w:t>
        </w:r>
      </w:hyperlink>
      <w:r>
        <w:rPr>
          <w:rFonts w:ascii="Calibri" w:hAnsi="Calibri" w:cs="Calibri"/>
        </w:rPr>
        <w:t xml:space="preserve"> Устава Иркутской области, Правительство Иркутской области постановляет:</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прилагаемое </w:t>
      </w:r>
      <w:hyperlink w:anchor="Par45" w:history="1">
        <w:r>
          <w:rPr>
            <w:rFonts w:ascii="Calibri" w:hAnsi="Calibri" w:cs="Calibri"/>
            <w:color w:val="0000FF"/>
          </w:rPr>
          <w:t>Положение</w:t>
        </w:r>
      </w:hyperlink>
      <w:r>
        <w:rPr>
          <w:rFonts w:ascii="Calibri" w:hAnsi="Calibri" w:cs="Calibri"/>
        </w:rPr>
        <w:t xml:space="preserve"> о государственном учреждении "Территориальный фонд обязательного медицинского страхования граждан Иркутской области".</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Утвердить прилагаемую </w:t>
      </w:r>
      <w:hyperlink w:anchor="Par187" w:history="1">
        <w:r>
          <w:rPr>
            <w:rFonts w:ascii="Calibri" w:hAnsi="Calibri" w:cs="Calibri"/>
            <w:color w:val="0000FF"/>
          </w:rPr>
          <w:t>структуру</w:t>
        </w:r>
      </w:hyperlink>
      <w:r>
        <w:rPr>
          <w:rFonts w:ascii="Calibri" w:hAnsi="Calibri" w:cs="Calibri"/>
        </w:rPr>
        <w:t xml:space="preserve"> государственного учреждения "Территориальный фонд обязательного медицинского страхования граждан Иркутской области" (далее - Фонд).</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Установить предельную численность работников Фонда в количестве 315 штатных единиц.</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Утвердить фонд оплаты труда работников Фонда в размере, не превышающем размер расходов на обеспечение деятельности органов управления государственных внебюджетных фондов, предусмотренных в бюджете Фонда на соответствующий финансовый год.</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Признать утратившими силу:</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главы администрации Иркутской области от 17 августа 1993 года N 178 "Об исполнительной дирекции территориального фонда обязательного медицинского страхования";</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администрации Иркутской области от 23 августа 2005 года N 125-па "О внесении изменений в постановление главы администрации Иркутской области от 17.08.1993 N 178".</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Настоящее постановление вступает в силу через десять дней после его официального опубликования.</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w:t>
      </w:r>
    </w:p>
    <w:p w:rsidR="00924E63" w:rsidRDefault="00924E63">
      <w:pPr>
        <w:widowControl w:val="0"/>
        <w:autoSpaceDE w:val="0"/>
        <w:autoSpaceDN w:val="0"/>
        <w:adjustRightInd w:val="0"/>
        <w:spacing w:after="0" w:line="240" w:lineRule="auto"/>
        <w:jc w:val="right"/>
        <w:rPr>
          <w:rFonts w:ascii="Calibri" w:hAnsi="Calibri" w:cs="Calibri"/>
        </w:rPr>
      </w:pPr>
      <w:r>
        <w:rPr>
          <w:rFonts w:ascii="Calibri" w:hAnsi="Calibri" w:cs="Calibri"/>
        </w:rPr>
        <w:t>Иркутской области</w:t>
      </w:r>
    </w:p>
    <w:p w:rsidR="00924E63" w:rsidRDefault="00924E63">
      <w:pPr>
        <w:widowControl w:val="0"/>
        <w:autoSpaceDE w:val="0"/>
        <w:autoSpaceDN w:val="0"/>
        <w:adjustRightInd w:val="0"/>
        <w:spacing w:after="0" w:line="240" w:lineRule="auto"/>
        <w:jc w:val="right"/>
        <w:rPr>
          <w:rFonts w:ascii="Calibri" w:hAnsi="Calibri" w:cs="Calibri"/>
        </w:rPr>
      </w:pPr>
      <w:r>
        <w:rPr>
          <w:rFonts w:ascii="Calibri" w:hAnsi="Calibri" w:cs="Calibri"/>
        </w:rPr>
        <w:t>Д.Ф.МЕЗЕНЦЕВ</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right"/>
        <w:outlineLvl w:val="0"/>
        <w:rPr>
          <w:rFonts w:ascii="Calibri" w:hAnsi="Calibri" w:cs="Calibri"/>
        </w:rPr>
      </w:pPr>
      <w:bookmarkStart w:id="1" w:name="Par39"/>
      <w:bookmarkEnd w:id="1"/>
      <w:r>
        <w:rPr>
          <w:rFonts w:ascii="Calibri" w:hAnsi="Calibri" w:cs="Calibri"/>
        </w:rPr>
        <w:t>Утверждено</w:t>
      </w:r>
    </w:p>
    <w:p w:rsidR="00924E63" w:rsidRDefault="00924E63">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924E63" w:rsidRDefault="00924E63">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Правительства Иркутской области</w:t>
      </w:r>
    </w:p>
    <w:p w:rsidR="00924E63" w:rsidRDefault="00924E63">
      <w:pPr>
        <w:widowControl w:val="0"/>
        <w:autoSpaceDE w:val="0"/>
        <w:autoSpaceDN w:val="0"/>
        <w:adjustRightInd w:val="0"/>
        <w:spacing w:after="0" w:line="240" w:lineRule="auto"/>
        <w:jc w:val="right"/>
        <w:rPr>
          <w:rFonts w:ascii="Calibri" w:hAnsi="Calibri" w:cs="Calibri"/>
        </w:rPr>
      </w:pPr>
      <w:r>
        <w:rPr>
          <w:rFonts w:ascii="Calibri" w:hAnsi="Calibri" w:cs="Calibri"/>
        </w:rPr>
        <w:t>от 30 июня 2011 года</w:t>
      </w:r>
    </w:p>
    <w:p w:rsidR="00924E63" w:rsidRDefault="00924E63">
      <w:pPr>
        <w:widowControl w:val="0"/>
        <w:autoSpaceDE w:val="0"/>
        <w:autoSpaceDN w:val="0"/>
        <w:adjustRightInd w:val="0"/>
        <w:spacing w:after="0" w:line="240" w:lineRule="auto"/>
        <w:jc w:val="right"/>
        <w:rPr>
          <w:rFonts w:ascii="Calibri" w:hAnsi="Calibri" w:cs="Calibri"/>
        </w:rPr>
      </w:pPr>
      <w:r>
        <w:rPr>
          <w:rFonts w:ascii="Calibri" w:hAnsi="Calibri" w:cs="Calibri"/>
        </w:rPr>
        <w:t>N 176-пп</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center"/>
        <w:rPr>
          <w:rFonts w:ascii="Calibri" w:hAnsi="Calibri" w:cs="Calibri"/>
          <w:b/>
          <w:bCs/>
        </w:rPr>
      </w:pPr>
      <w:bookmarkStart w:id="2" w:name="Par45"/>
      <w:bookmarkEnd w:id="2"/>
      <w:r>
        <w:rPr>
          <w:rFonts w:ascii="Calibri" w:hAnsi="Calibri" w:cs="Calibri"/>
          <w:b/>
          <w:bCs/>
        </w:rPr>
        <w:t>ПОЛОЖЕНИЕ</w:t>
      </w:r>
    </w:p>
    <w:p w:rsidR="00924E63" w:rsidRDefault="00924E6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ГОСУДАРСТВЕННОМ УЧРЕЖДЕНИИ "ТЕРРИТОРИАЛЬНЫЙ ФОНД</w:t>
      </w:r>
    </w:p>
    <w:p w:rsidR="00924E63" w:rsidRDefault="00924E6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ОБЯЗАТЕЛЬНОГО МЕДИЦИНСКОГО СТРАХОВАНИЯ ГРАЖДАН</w:t>
      </w:r>
    </w:p>
    <w:p w:rsidR="00924E63" w:rsidRDefault="00924E6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ИРКУТСКОЙ ОБЛАСТИ"</w:t>
      </w:r>
    </w:p>
    <w:p w:rsidR="00924E63" w:rsidRDefault="00924E63">
      <w:pPr>
        <w:widowControl w:val="0"/>
        <w:autoSpaceDE w:val="0"/>
        <w:autoSpaceDN w:val="0"/>
        <w:adjustRightInd w:val="0"/>
        <w:spacing w:after="0" w:line="240" w:lineRule="auto"/>
        <w:jc w:val="center"/>
        <w:rPr>
          <w:rFonts w:ascii="Calibri" w:hAnsi="Calibri" w:cs="Calibri"/>
        </w:rPr>
      </w:pPr>
    </w:p>
    <w:p w:rsidR="00924E63" w:rsidRDefault="00924E63">
      <w:pPr>
        <w:widowControl w:val="0"/>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Иркутской области</w:t>
      </w:r>
    </w:p>
    <w:p w:rsidR="00924E63" w:rsidRDefault="00924E6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19.09.2013 </w:t>
      </w:r>
      <w:hyperlink r:id="rId13" w:history="1">
        <w:r>
          <w:rPr>
            <w:rFonts w:ascii="Calibri" w:hAnsi="Calibri" w:cs="Calibri"/>
            <w:color w:val="0000FF"/>
          </w:rPr>
          <w:t>N 373-пп</w:t>
        </w:r>
      </w:hyperlink>
      <w:r>
        <w:rPr>
          <w:rFonts w:ascii="Calibri" w:hAnsi="Calibri" w:cs="Calibri"/>
        </w:rPr>
        <w:t xml:space="preserve">, от 25.02.2014 </w:t>
      </w:r>
      <w:hyperlink r:id="rId14" w:history="1">
        <w:r>
          <w:rPr>
            <w:rFonts w:ascii="Calibri" w:hAnsi="Calibri" w:cs="Calibri"/>
            <w:color w:val="0000FF"/>
          </w:rPr>
          <w:t>N 74-пп</w:t>
        </w:r>
      </w:hyperlink>
      <w:r>
        <w:rPr>
          <w:rFonts w:ascii="Calibri" w:hAnsi="Calibri" w:cs="Calibri"/>
        </w:rPr>
        <w:t>,</w:t>
      </w:r>
    </w:p>
    <w:p w:rsidR="00924E63" w:rsidRDefault="00924E6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03.04.2014 </w:t>
      </w:r>
      <w:hyperlink r:id="rId15" w:history="1">
        <w:r>
          <w:rPr>
            <w:rFonts w:ascii="Calibri" w:hAnsi="Calibri" w:cs="Calibri"/>
            <w:color w:val="0000FF"/>
          </w:rPr>
          <w:t>N 179-пп</w:t>
        </w:r>
      </w:hyperlink>
      <w:r>
        <w:rPr>
          <w:rFonts w:ascii="Calibri" w:hAnsi="Calibri" w:cs="Calibri"/>
        </w:rPr>
        <w:t xml:space="preserve">, от 20.10.2014 </w:t>
      </w:r>
      <w:hyperlink r:id="rId16" w:history="1">
        <w:r>
          <w:rPr>
            <w:rFonts w:ascii="Calibri" w:hAnsi="Calibri" w:cs="Calibri"/>
            <w:color w:val="0000FF"/>
          </w:rPr>
          <w:t>N 509-пп</w:t>
        </w:r>
      </w:hyperlink>
      <w:r>
        <w:rPr>
          <w:rFonts w:ascii="Calibri" w:hAnsi="Calibri" w:cs="Calibri"/>
        </w:rPr>
        <w:t>)</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center"/>
        <w:outlineLvl w:val="1"/>
        <w:rPr>
          <w:rFonts w:ascii="Calibri" w:hAnsi="Calibri" w:cs="Calibri"/>
        </w:rPr>
      </w:pPr>
      <w:bookmarkStart w:id="3" w:name="Par54"/>
      <w:bookmarkEnd w:id="3"/>
      <w:r>
        <w:rPr>
          <w:rFonts w:ascii="Calibri" w:hAnsi="Calibri" w:cs="Calibri"/>
        </w:rPr>
        <w:t>Глава 1. ОБЩИЕ ПОЛОЖЕНИЯ</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Территориальный фонд обязательного медицинского страхования граждан Иркутской области (далее - территориальный фонд) является некоммерческой организацией, созданной Иркутской областью для реализации государственной политики в сфере обязательного медицинского страхования на территории Иркутской области.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Территориальный фонд является юридическим лицом, созданным в соответствии с законодательством Российской Федерации, и в своей деятельности подотчетен Правительству Иркутской области и Федеральному фонду обязательного медицинского страхования (далее - Федеральный фонд). Для реализации своих полномочий территориальный фонд открывает счета, может создавать филиалы и представительства, имеет бланк и печать со своим полным наименованием, иные печати, штампы и бланки, геральдический знак-эмблему.</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Официальное наименование - государственное учреждение "Территориальный фонд обязательного медицинского страхования граждан Иркутской области"; сокращенное наименование - ГУ "ТФОМС граждан Иркутской области".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Местонахождение территориального фонда и его юридический адрес: 664022, г. Иркутск, ул. 3 июля, 20.</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Территориальный фонд осуществляет свою деятельность в соответствии с </w:t>
      </w:r>
      <w:hyperlink r:id="rId17"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здравоохранения, настоящим Положением и нормативными правовыми актами Иркутской области.</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center"/>
        <w:outlineLvl w:val="1"/>
        <w:rPr>
          <w:rFonts w:ascii="Calibri" w:hAnsi="Calibri" w:cs="Calibri"/>
        </w:rPr>
      </w:pPr>
      <w:bookmarkStart w:id="4" w:name="Par62"/>
      <w:bookmarkEnd w:id="4"/>
      <w:r>
        <w:rPr>
          <w:rFonts w:ascii="Calibri" w:hAnsi="Calibri" w:cs="Calibri"/>
        </w:rPr>
        <w:t>Глава 2. ЗАДАЧИ ТЕРРИТОРИАЛЬНОГО ФОНДА</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Задачами территориального фонда являются:</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предусмотренных законодательством Российской Федерации прав граждан в системе обязательного медицинского страхования;</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гарантий бесплатного оказания застрахованным лицам медицинской помощи при наступлении страхового случая в рамках территориальной программы обязательного медицинского страхования и базовой программы обязательного медицинского страхования;</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обеспечение государственных гарантий соблюдения прав застрахованных лиц на исполнение обязательств по обязательному медицинскому страхованию в рамках базовой программы обязательного медицинского страхования независимо от финансового положения страховщика.</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center"/>
        <w:outlineLvl w:val="1"/>
        <w:rPr>
          <w:rFonts w:ascii="Calibri" w:hAnsi="Calibri" w:cs="Calibri"/>
        </w:rPr>
      </w:pPr>
      <w:bookmarkStart w:id="5" w:name="Par70"/>
      <w:bookmarkEnd w:id="5"/>
      <w:r>
        <w:rPr>
          <w:rFonts w:ascii="Calibri" w:hAnsi="Calibri" w:cs="Calibri"/>
        </w:rPr>
        <w:t>Глава 3. ПОЛНОМОЧИЯ И ФУНКЦИИ ТЕРРИТОРИАЛЬНОГО ФОНДА</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Территориальный фонд осуществляет управление средствами обязательного медицинского страхования на территории Иркутской области,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Иркутской области, а также решения иных задач, установленных Федеральным </w:t>
      </w:r>
      <w:hyperlink r:id="rId18" w:history="1">
        <w:r>
          <w:rPr>
            <w:rFonts w:ascii="Calibri" w:hAnsi="Calibri" w:cs="Calibri"/>
            <w:color w:val="0000FF"/>
          </w:rPr>
          <w:t>законом</w:t>
        </w:r>
      </w:hyperlink>
      <w:r>
        <w:rPr>
          <w:rFonts w:ascii="Calibri" w:hAnsi="Calibri" w:cs="Calibri"/>
        </w:rPr>
        <w:t xml:space="preserve"> от 29 ноября 2010 года N 326-ФЗ "Об обязательном медицинском страховании в Российской Федерации" (далее - Федеральный закон "Об обязательном медицинском страховании в Российской Федерации"), настоящим Положением, законом о бюджете территориального фонда.</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Территориальный фонд осуществляет следующие полномочия страховщика:</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Иркутской области;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Иркутской области,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начисляет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порядке, установленном законодательством Российской Федерации;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утверждает для страховых медицинских организаций дифференцированные подушевые нормативы в порядке, установленном </w:t>
      </w:r>
      <w:hyperlink r:id="rId19" w:history="1">
        <w:r>
          <w:rPr>
            <w:rFonts w:ascii="Calibri" w:hAnsi="Calibri" w:cs="Calibri"/>
            <w:color w:val="0000FF"/>
          </w:rPr>
          <w:t>правилами</w:t>
        </w:r>
      </w:hyperlink>
      <w:r>
        <w:rPr>
          <w:rFonts w:ascii="Calibri" w:hAnsi="Calibri" w:cs="Calibri"/>
        </w:rPr>
        <w:t xml:space="preserve"> обязательного медицинского страхования;</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Федеральным </w:t>
      </w:r>
      <w:hyperlink r:id="rId20" w:history="1">
        <w:r>
          <w:rPr>
            <w:rFonts w:ascii="Calibri" w:hAnsi="Calibri" w:cs="Calibri"/>
            <w:color w:val="0000FF"/>
          </w:rPr>
          <w:t>законом</w:t>
        </w:r>
      </w:hyperlink>
      <w:r>
        <w:rPr>
          <w:rFonts w:ascii="Calibri" w:hAnsi="Calibri" w:cs="Calibri"/>
        </w:rPr>
        <w:t xml:space="preserve"> "Об обязательном медицинском страховании в Российской Федерации";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ведет территориальный реестр экспертов качества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вправе предъявлять иски к юридическим 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w:t>
      </w:r>
      <w:r>
        <w:rPr>
          <w:rFonts w:ascii="Calibri" w:hAnsi="Calibri" w:cs="Calibri"/>
        </w:rPr>
        <w:lastRenderedPageBreak/>
        <w:t>оказанной застрахованным лицам в соответствии с законодательством Российской Федерации;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ведет реестр страховых медицинских организаций, осуществляющих деятельность в сфере обязательного медицинского страхования на территории Иркутской области;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в Иркутской области;</w:t>
      </w:r>
    </w:p>
    <w:p w:rsidR="00924E63" w:rsidRDefault="00924E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15 в ред. </w:t>
      </w:r>
      <w:hyperlink r:id="rId21" w:history="1">
        <w:r>
          <w:rPr>
            <w:rFonts w:ascii="Calibri" w:hAnsi="Calibri" w:cs="Calibri"/>
            <w:color w:val="0000FF"/>
          </w:rPr>
          <w:t>постановления</w:t>
        </w:r>
      </w:hyperlink>
      <w:r>
        <w:rPr>
          <w:rFonts w:ascii="Calibri" w:hAnsi="Calibri" w:cs="Calibri"/>
        </w:rPr>
        <w:t xml:space="preserve"> Правительства Иркутской области от 03.04.2014 N 179-пп)</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ведет региональный сегмент единого регистра застрахованных лиц;</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обеспечивает в пределах своей компетенции защиту сведений, составляющих информацию ограниченного доступа;</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924E63" w:rsidRDefault="00924E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18 в ред. </w:t>
      </w:r>
      <w:hyperlink r:id="rId22" w:history="1">
        <w:r>
          <w:rPr>
            <w:rFonts w:ascii="Calibri" w:hAnsi="Calibri" w:cs="Calibri"/>
            <w:color w:val="0000FF"/>
          </w:rPr>
          <w:t>постановления</w:t>
        </w:r>
      </w:hyperlink>
      <w:r>
        <w:rPr>
          <w:rFonts w:ascii="Calibri" w:hAnsi="Calibri" w:cs="Calibri"/>
        </w:rPr>
        <w:t xml:space="preserve"> Правительства Иркутской области от 19.09.2013 N 373-пп)</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Территориальный фонд осуществляет следующие функции: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организует прием граждан, обеспечивает своевременное и полное рассмотрение обращений граждан в соответствии с законодательством Российской Федерации;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проводит разъяснительную работу, информирование населения по вопросам, относящимся к компетенции территориального фонда;</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заключает со страховыми медицинскими организациями, работающими в системе обязательного медицинского страхования, договор о финансовом обеспечении обязательного медицинского страхования;</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рассматривает дела и налагает штрафы, составляет акты о нарушении законодательства об обязательном медицинском страховании в соответствии с Федеральным </w:t>
      </w:r>
      <w:hyperlink r:id="rId23" w:history="1">
        <w:r>
          <w:rPr>
            <w:rFonts w:ascii="Calibri" w:hAnsi="Calibri" w:cs="Calibri"/>
            <w:color w:val="0000FF"/>
          </w:rPr>
          <w:t>законом</w:t>
        </w:r>
      </w:hyperlink>
      <w:r>
        <w:rPr>
          <w:rFonts w:ascii="Calibri" w:hAnsi="Calibri" w:cs="Calibri"/>
        </w:rPr>
        <w:t xml:space="preserve"> "Об обязательном медицинском страховании в Российской Федерации";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получает от медицинских организаций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получает от страховых медицинских организаций данные о новых застрахованных лицах и сведения об изменении данных о ранее застрахованных лицах, а также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месту оказания медицинской помощи осуществляет расчеты за медицинскую помощь, оказанную застрахованным лицам за пределами территории Иркутской области, в котором выдан полис обязательного медицинского страхования, в объеме, установленном базовой программой обязательного медицинского страхования, а территориальный фонд,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осуществляет контроль за деятельностью страховой медицинской организации, осуществляемой в соответствии с Федеральным </w:t>
      </w:r>
      <w:hyperlink r:id="rId24" w:history="1">
        <w:r>
          <w:rPr>
            <w:rFonts w:ascii="Calibri" w:hAnsi="Calibri" w:cs="Calibri"/>
            <w:color w:val="0000FF"/>
          </w:rPr>
          <w:t>законом</w:t>
        </w:r>
      </w:hyperlink>
      <w:r>
        <w:rPr>
          <w:rFonts w:ascii="Calibri" w:hAnsi="Calibri" w:cs="Calibri"/>
        </w:rPr>
        <w:t xml:space="preserve"> "Об обязательном медицинском страховании в Российской Федерации", и выполнением договора о финансовом обеспечении обязательного медицинского страхования;</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отсутствии страховых медицинских организаций на территории Иркутской области осуществляет полномочия страховой медицинской организации до дня начала осуществления деятельности страховых медицинских организаций, включенных в реестр страховых медицинских организаций;</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определяет работников, допущенных к работе с данными персонифицированного учета сведений о медицинской помощи, оказанной застрахованным лицам, и обеспечивает их конфиденциальность в соответствии с установленными законодательством Российской Федерации требованиями по защите персональных данных;</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направляет в страховые медицинские организации, осуществляющие деятельность в сфере обязательного медицинского страхования в Иркутской области, сведения о гражданах, не </w:t>
      </w:r>
      <w:r>
        <w:rPr>
          <w:rFonts w:ascii="Calibri" w:hAnsi="Calibri" w:cs="Calibri"/>
        </w:rPr>
        <w:lastRenderedPageBreak/>
        <w:t>обратившихся в страховую медицинскую организацию за выдачей им полисов обязательного медицинского страхования, пропорционально числу застрахованных лиц в каждой из них для заключения договоров о финансовом обеспечении обязательного медицинского страхования;</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получает сведения от территориальных органов Пенсионного фонда Российской Федерации об уплате страховых взносов на обязательное медицинское страхование работающего населения;</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принимает решения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предъявляет к медицинской организации требования о возврате в бюджет территориального фонда средств, перечисленных медицинской организацией по договору на оказание и оплату медицинской помощи по обязательному медицинскому страхованию, использованных не по целевому назначению;</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поручает проведение экспертизы качества медицинской помощи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участвует в установлении тарифов на оплату медицинской помощи;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рассматривает претензию медицинской организации на заключение страховой медицинской организации;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осуществляет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ведет учет и отчетность в соответствии с законодательством Российской Федерации;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изучает и обобщает практику применения нормативных правовых актов по обязательному медицинскому страхованию;</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осуществляет в соответствии с законодательством Российской Федерации работу по делопроизводству, комплектованию, хранению, учету и использованию архивных документов, образовавшихся в процессе деятельности территориального фонда;</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осуществляет закупки товаров, работ, услуг в соответствии с законодательством Российской Федерации о контрактной системе в сфере закупок товаров, работ, услуг для обеспечения нужд территориального фонда;</w:t>
      </w:r>
    </w:p>
    <w:p w:rsidR="00924E63" w:rsidRDefault="00924E6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Иркутской области от 25.02.2014 </w:t>
      </w:r>
      <w:hyperlink r:id="rId25" w:history="1">
        <w:r>
          <w:rPr>
            <w:rFonts w:ascii="Calibri" w:hAnsi="Calibri" w:cs="Calibri"/>
            <w:color w:val="0000FF"/>
          </w:rPr>
          <w:t>N 74-пп</w:t>
        </w:r>
      </w:hyperlink>
      <w:r>
        <w:rPr>
          <w:rFonts w:ascii="Calibri" w:hAnsi="Calibri" w:cs="Calibri"/>
        </w:rPr>
        <w:t xml:space="preserve">, от 20.10.2014 </w:t>
      </w:r>
      <w:hyperlink r:id="rId26" w:history="1">
        <w:r>
          <w:rPr>
            <w:rFonts w:ascii="Calibri" w:hAnsi="Calibri" w:cs="Calibri"/>
            <w:color w:val="0000FF"/>
          </w:rPr>
          <w:t>N 509-пп</w:t>
        </w:r>
      </w:hyperlink>
      <w:r>
        <w:rPr>
          <w:rFonts w:ascii="Calibri" w:hAnsi="Calibri" w:cs="Calibri"/>
        </w:rPr>
        <w:t>)</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при нарушении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налагает штраф в размере 10% от суммы средств, перечисленных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 при нарушении установленных договором сроков представления данных о застрахованных лицах страховой медицинской организацией, а также сведений об изменении этих данных налагает штраф в размере трех тысяч рублей;</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осуществляет иные функции в установленной сфере деятельности, если такие функции предусмотрены федеральными законами, нормативными правовыми актами Президента Российской Федерации и Правительства Российской Федерации.</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center"/>
        <w:outlineLvl w:val="1"/>
        <w:rPr>
          <w:rFonts w:ascii="Calibri" w:hAnsi="Calibri" w:cs="Calibri"/>
        </w:rPr>
      </w:pPr>
      <w:bookmarkStart w:id="6" w:name="Par122"/>
      <w:bookmarkEnd w:id="6"/>
      <w:r>
        <w:rPr>
          <w:rFonts w:ascii="Calibri" w:hAnsi="Calibri" w:cs="Calibri"/>
        </w:rPr>
        <w:t>Глава 4. СРЕДСТВА ТЕРРИТОРИАЛЬНОГО ФОНДА</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Доходы бюджета территориального фонда формируются в соответствии с бюджетным законодательством Российской Федерации. К доходам бюджета территориального фонда относятся:</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межбюджетные трансферты, передаваемые из бюджета Федерального фонда в </w:t>
      </w:r>
      <w:r>
        <w:rPr>
          <w:rFonts w:ascii="Calibri" w:hAnsi="Calibri" w:cs="Calibri"/>
        </w:rPr>
        <w:lastRenderedPageBreak/>
        <w:t>соответствии с законодательством Российской Федерации;</w:t>
      </w:r>
    </w:p>
    <w:p w:rsidR="00924E63" w:rsidRDefault="00924E63">
      <w:pPr>
        <w:widowControl w:val="0"/>
        <w:autoSpaceDE w:val="0"/>
        <w:autoSpaceDN w:val="0"/>
        <w:adjustRightInd w:val="0"/>
        <w:spacing w:after="0" w:line="240" w:lineRule="auto"/>
        <w:ind w:firstLine="540"/>
        <w:jc w:val="both"/>
        <w:rPr>
          <w:rFonts w:ascii="Calibri" w:hAnsi="Calibri" w:cs="Calibri"/>
        </w:rPr>
      </w:pPr>
      <w:bookmarkStart w:id="7" w:name="Par126"/>
      <w:bookmarkEnd w:id="7"/>
      <w:r>
        <w:rPr>
          <w:rFonts w:ascii="Calibri" w:hAnsi="Calibri" w:cs="Calibri"/>
        </w:rPr>
        <w:t xml:space="preserve">2) платежи Иркутской области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Федеральным </w:t>
      </w:r>
      <w:hyperlink r:id="rId27" w:history="1">
        <w:r>
          <w:rPr>
            <w:rFonts w:ascii="Calibri" w:hAnsi="Calibri" w:cs="Calibri"/>
            <w:color w:val="0000FF"/>
          </w:rPr>
          <w:t>законом</w:t>
        </w:r>
      </w:hyperlink>
      <w:r>
        <w:rPr>
          <w:rFonts w:ascii="Calibri" w:hAnsi="Calibri" w:cs="Calibri"/>
        </w:rPr>
        <w:t xml:space="preserve"> "Об обязательном медицинском страховании в Российской Федерации";</w:t>
      </w:r>
    </w:p>
    <w:p w:rsidR="00924E63" w:rsidRDefault="00924E63">
      <w:pPr>
        <w:widowControl w:val="0"/>
        <w:autoSpaceDE w:val="0"/>
        <w:autoSpaceDN w:val="0"/>
        <w:adjustRightInd w:val="0"/>
        <w:spacing w:after="0" w:line="240" w:lineRule="auto"/>
        <w:ind w:firstLine="540"/>
        <w:jc w:val="both"/>
        <w:rPr>
          <w:rFonts w:ascii="Calibri" w:hAnsi="Calibri" w:cs="Calibri"/>
        </w:rPr>
      </w:pPr>
      <w:bookmarkStart w:id="8" w:name="Par127"/>
      <w:bookmarkEnd w:id="8"/>
      <w:r>
        <w:rPr>
          <w:rFonts w:ascii="Calibri" w:hAnsi="Calibri" w:cs="Calibri"/>
        </w:rPr>
        <w:t xml:space="preserve">3) платежи Иркутской области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Федеральным </w:t>
      </w:r>
      <w:hyperlink r:id="rId28" w:history="1">
        <w:r>
          <w:rPr>
            <w:rFonts w:ascii="Calibri" w:hAnsi="Calibri" w:cs="Calibri"/>
            <w:color w:val="0000FF"/>
          </w:rPr>
          <w:t>законом</w:t>
        </w:r>
      </w:hyperlink>
      <w:r>
        <w:rPr>
          <w:rFonts w:ascii="Calibri" w:hAnsi="Calibri" w:cs="Calibri"/>
        </w:rPr>
        <w:t xml:space="preserve"> "Об обязательном медицинском страховании в Российской Федерации";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доходы от размещения временно свободных средств;</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межбюджетные трансферты, передаваемые из бюджета Иркутской области, в случаях, установленных законом Иркутской области;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начисленные пени и штрафы, подлежащие зачислению в бюджет территориального фонда в соответствии с законодательством Российской Федерации;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источники, предусмотренные законодательством Российской Федерации.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Расходы бюджета территориального фонда осуществляются в целях финансового обеспечения:</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выполнения территориальной программы обязательного медицинского страхования;</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исполнения расходных обязательств Иркутской области, возникающих при осуществлении органом государственной власти Иркутской области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исполнения расходных обязательств Иркутской области, возникающих в результате принятия законов и (или) иных нормативных правовых актов Иркутской области;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ведения дела по обязательному медицинскому страхованию страховыми медицинскими организациями;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выполнения функций органа управления территориального фонда.</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составе бюджета территориального фонда формируется нормированный страховой запас. Размер и цели использования средств нормированного страхового запаса территориального фонда устанавливаются законом о бюджете территориального фонда в соответствии с порядком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не должен превышать среднемесячного размера планируемых поступлений средств территориального фонда на очередной год.</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Размер и порядок уплаты платежей Иркутской области, указанных в </w:t>
      </w:r>
      <w:hyperlink w:anchor="Par126" w:history="1">
        <w:r>
          <w:rPr>
            <w:rFonts w:ascii="Calibri" w:hAnsi="Calibri" w:cs="Calibri"/>
            <w:color w:val="0000FF"/>
          </w:rPr>
          <w:t>подпунктах 2</w:t>
        </w:r>
      </w:hyperlink>
      <w:r>
        <w:rPr>
          <w:rFonts w:ascii="Calibri" w:hAnsi="Calibri" w:cs="Calibri"/>
        </w:rPr>
        <w:t xml:space="preserve"> и </w:t>
      </w:r>
      <w:hyperlink w:anchor="Par127" w:history="1">
        <w:r>
          <w:rPr>
            <w:rFonts w:ascii="Calibri" w:hAnsi="Calibri" w:cs="Calibri"/>
            <w:color w:val="0000FF"/>
          </w:rPr>
          <w:t>3 пункта 10</w:t>
        </w:r>
      </w:hyperlink>
      <w:r>
        <w:rPr>
          <w:rFonts w:ascii="Calibri" w:hAnsi="Calibri" w:cs="Calibri"/>
        </w:rPr>
        <w:t xml:space="preserve"> настоящего Положения, устанавливаются законом Иркутской области.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Средства бюджета территориального фонда не входят в состав иных бюджетов бюджетной системы Российской Федерации и изъятию не подлежат.</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Выполнение функций органа управления территориального фонда осуществляется за счет средств бюджета территориального фонда, утвержденного законодательным (представительным) органом Иркутской области.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Имущество территориального фонда, приобретенное за счет средств обязательного медицинского страхования, является государственной собственностью Иркутской области и используется территориальным фондом на праве оперативного управления.</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center"/>
        <w:outlineLvl w:val="1"/>
        <w:rPr>
          <w:rFonts w:ascii="Calibri" w:hAnsi="Calibri" w:cs="Calibri"/>
        </w:rPr>
      </w:pPr>
      <w:bookmarkStart w:id="9" w:name="Par144"/>
      <w:bookmarkEnd w:id="9"/>
      <w:r>
        <w:rPr>
          <w:rFonts w:ascii="Calibri" w:hAnsi="Calibri" w:cs="Calibri"/>
        </w:rPr>
        <w:t>Глава 5. ОРГАНЫ УПРАВЛЕНИЯ ТЕРРИТОРИАЛЬНЫМ ФОНДОМ</w:t>
      </w:r>
    </w:p>
    <w:p w:rsidR="00924E63" w:rsidRDefault="00924E63">
      <w:pPr>
        <w:widowControl w:val="0"/>
        <w:autoSpaceDE w:val="0"/>
        <w:autoSpaceDN w:val="0"/>
        <w:adjustRightInd w:val="0"/>
        <w:spacing w:after="0" w:line="240" w:lineRule="auto"/>
        <w:jc w:val="center"/>
        <w:rPr>
          <w:rFonts w:ascii="Calibri" w:hAnsi="Calibri" w:cs="Calibri"/>
        </w:rPr>
      </w:pPr>
      <w:r>
        <w:rPr>
          <w:rFonts w:ascii="Calibri" w:hAnsi="Calibri" w:cs="Calibri"/>
        </w:rPr>
        <w:t>И ОРГАНИЗАЦИЯ ДЕЯТЕЛЬНОСТИ</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Управление территориальным фондом осуществляется директором.</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Директор территориального фонда назначается на должность и освобождается от должности Правительством Иркутской области по согласованию с Федеральным фондом.</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Директор территориального фонда организует и осуществляет общее руководство текущей деятельностью территориального фонда, несет персональную ответственность за ее </w:t>
      </w:r>
      <w:r>
        <w:rPr>
          <w:rFonts w:ascii="Calibri" w:hAnsi="Calibri" w:cs="Calibri"/>
        </w:rPr>
        <w:lastRenderedPageBreak/>
        <w:t>результаты, подотчетен правлению территориального фонда.</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Директор территориального фонда:</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действует от имени территориального фонда и представляет его интересы без доверенности;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распределяет обязанности между своими заместителями;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представляет для утверждения в Правительство Иркутской области предельную численность, фонд оплаты труда, структуру территориального фонда;</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согласованию с правлением территориального фонда утверждает в пределах установленной предельной численности и фонда оплаты труда штатное расписание территориального фонда;</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утверждает положения о структурных подразделениях, должностные инструкции работников территориального фонда;</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издает приказы, распоряжения административно-хозяйственного и организационно-распорядительного характера, дает указания по вопросам деятельности территориального фонда, обязательные для исполнения всеми работниками территориального фонда;</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назначает на должность и освобождает от должности работников территориального фонда в соответствии с трудовым законодательством Российской Федерации;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привлекает работников территориального фонда к дисциплинарной ответственности в соответствии с трудовым законодательством Российской Федерации;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представляет в установленном порядке особо отличившихся работников территориального фонда к присвоению почетных званий и награждению государственными наградами Российской Федерации и ведомственными наградами;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открывает расчетные и другие счета территориального фонда;</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организует ведение учета и отчетности территориального фонда.</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Иркутской области.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Состав правления территориального фонда утверждается Правительством Иркутской области.</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Заседания правления назначаются председателем (а при его отсутствии - заместителем председателя) ежеквартально. Указанные лица обязаны назначить внеочередное заседание правления по требованию не менее одной трети его членов.</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Кворумом для проведения заседания правления является присутствие на нем не менее двух третей членов правления. Решения принимаются простым большинством голосов, в случае равенства голосов при голосовании решающим является голос председательствующего. Решения правления оформляются в письменном виде и подписываются председателем правления (а при его отсутствии - заместителем председателя) и секретарем правления.</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Правление территориального фонда не вправе осуществлять административно-хозяйственные и организационно-распорядительные функции.</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center"/>
        <w:outlineLvl w:val="1"/>
        <w:rPr>
          <w:rFonts w:ascii="Calibri" w:hAnsi="Calibri" w:cs="Calibri"/>
        </w:rPr>
      </w:pPr>
      <w:bookmarkStart w:id="10" w:name="Par168"/>
      <w:bookmarkEnd w:id="10"/>
      <w:r>
        <w:rPr>
          <w:rFonts w:ascii="Calibri" w:hAnsi="Calibri" w:cs="Calibri"/>
        </w:rPr>
        <w:t>Глава 6. КОНТРОЛЬ ЗА ДЕЯТЕЛЬНОСТЬЮ ТЕРРИТОРИАЛЬНОГО ФОНДА</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Контроль за деятельностью территориального фонда осуществляется Правительством Иркутской области и Федеральным фондом.</w:t>
      </w:r>
    </w:p>
    <w:p w:rsidR="00924E63" w:rsidRDefault="00924E6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Контроль за исполнением бюджета территориального фонда осуществляется в соответствии с бюджетным законодательством Российской Федерации.</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right"/>
        <w:rPr>
          <w:rFonts w:ascii="Calibri" w:hAnsi="Calibri" w:cs="Calibri"/>
        </w:rPr>
      </w:pPr>
      <w:r>
        <w:rPr>
          <w:rFonts w:ascii="Calibri" w:hAnsi="Calibri" w:cs="Calibri"/>
        </w:rPr>
        <w:t>Исполнительный директор ГУ "ТФОМС</w:t>
      </w:r>
    </w:p>
    <w:p w:rsidR="00924E63" w:rsidRDefault="00924E63">
      <w:pPr>
        <w:widowControl w:val="0"/>
        <w:autoSpaceDE w:val="0"/>
        <w:autoSpaceDN w:val="0"/>
        <w:adjustRightInd w:val="0"/>
        <w:spacing w:after="0" w:line="240" w:lineRule="auto"/>
        <w:jc w:val="right"/>
        <w:rPr>
          <w:rFonts w:ascii="Calibri" w:hAnsi="Calibri" w:cs="Calibri"/>
        </w:rPr>
      </w:pPr>
      <w:r>
        <w:rPr>
          <w:rFonts w:ascii="Calibri" w:hAnsi="Calibri" w:cs="Calibri"/>
        </w:rPr>
        <w:t>граждан Иркутской области"</w:t>
      </w:r>
    </w:p>
    <w:p w:rsidR="00924E63" w:rsidRDefault="00924E63">
      <w:pPr>
        <w:widowControl w:val="0"/>
        <w:autoSpaceDE w:val="0"/>
        <w:autoSpaceDN w:val="0"/>
        <w:adjustRightInd w:val="0"/>
        <w:spacing w:after="0" w:line="240" w:lineRule="auto"/>
        <w:jc w:val="right"/>
        <w:rPr>
          <w:rFonts w:ascii="Calibri" w:hAnsi="Calibri" w:cs="Calibri"/>
        </w:rPr>
      </w:pPr>
      <w:r>
        <w:rPr>
          <w:rFonts w:ascii="Calibri" w:hAnsi="Calibri" w:cs="Calibri"/>
        </w:rPr>
        <w:t>С.В.ШОЙКО</w:t>
      </w:r>
    </w:p>
    <w:p w:rsidR="00924E63" w:rsidRDefault="00924E63">
      <w:pPr>
        <w:widowControl w:val="0"/>
        <w:autoSpaceDE w:val="0"/>
        <w:autoSpaceDN w:val="0"/>
        <w:adjustRightInd w:val="0"/>
        <w:spacing w:after="0" w:line="240" w:lineRule="auto"/>
        <w:jc w:val="right"/>
        <w:rPr>
          <w:rFonts w:ascii="Calibri" w:hAnsi="Calibri" w:cs="Calibri"/>
        </w:rPr>
        <w:sectPr w:rsidR="00924E63" w:rsidSect="00EA027B">
          <w:pgSz w:w="11906" w:h="16838"/>
          <w:pgMar w:top="1134" w:right="850" w:bottom="1134" w:left="1701" w:header="708" w:footer="708" w:gutter="0"/>
          <w:cols w:space="708"/>
          <w:docGrid w:linePitch="360"/>
        </w:sectPr>
      </w:pP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right"/>
        <w:outlineLvl w:val="0"/>
        <w:rPr>
          <w:rFonts w:ascii="Calibri" w:hAnsi="Calibri" w:cs="Calibri"/>
        </w:rPr>
      </w:pPr>
      <w:bookmarkStart w:id="11" w:name="Par181"/>
      <w:bookmarkEnd w:id="11"/>
      <w:r>
        <w:rPr>
          <w:rFonts w:ascii="Calibri" w:hAnsi="Calibri" w:cs="Calibri"/>
        </w:rPr>
        <w:t>Утверждена</w:t>
      </w:r>
    </w:p>
    <w:p w:rsidR="00924E63" w:rsidRDefault="00924E63">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924E63" w:rsidRDefault="00924E63">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Иркутской области</w:t>
      </w:r>
    </w:p>
    <w:p w:rsidR="00924E63" w:rsidRDefault="00924E63">
      <w:pPr>
        <w:widowControl w:val="0"/>
        <w:autoSpaceDE w:val="0"/>
        <w:autoSpaceDN w:val="0"/>
        <w:adjustRightInd w:val="0"/>
        <w:spacing w:after="0" w:line="240" w:lineRule="auto"/>
        <w:jc w:val="right"/>
        <w:rPr>
          <w:rFonts w:ascii="Calibri" w:hAnsi="Calibri" w:cs="Calibri"/>
        </w:rPr>
      </w:pPr>
      <w:r>
        <w:rPr>
          <w:rFonts w:ascii="Calibri" w:hAnsi="Calibri" w:cs="Calibri"/>
        </w:rPr>
        <w:t>от 30 июня 2011 года</w:t>
      </w:r>
    </w:p>
    <w:p w:rsidR="00924E63" w:rsidRDefault="00924E63">
      <w:pPr>
        <w:widowControl w:val="0"/>
        <w:autoSpaceDE w:val="0"/>
        <w:autoSpaceDN w:val="0"/>
        <w:adjustRightInd w:val="0"/>
        <w:spacing w:after="0" w:line="240" w:lineRule="auto"/>
        <w:jc w:val="right"/>
        <w:rPr>
          <w:rFonts w:ascii="Calibri" w:hAnsi="Calibri" w:cs="Calibri"/>
        </w:rPr>
      </w:pPr>
      <w:r>
        <w:rPr>
          <w:rFonts w:ascii="Calibri" w:hAnsi="Calibri" w:cs="Calibri"/>
        </w:rPr>
        <w:t>N 176-пп</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center"/>
        <w:rPr>
          <w:rFonts w:ascii="Calibri" w:hAnsi="Calibri" w:cs="Calibri"/>
        </w:rPr>
      </w:pPr>
      <w:bookmarkStart w:id="12" w:name="Par187"/>
      <w:bookmarkEnd w:id="12"/>
      <w:r>
        <w:rPr>
          <w:rFonts w:ascii="Calibri" w:hAnsi="Calibri" w:cs="Calibri"/>
        </w:rPr>
        <w:t>СТРУКТУРА</w:t>
      </w:r>
    </w:p>
    <w:p w:rsidR="00924E63" w:rsidRDefault="00924E63">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ГОСУДАРСТВЕННОГО УЧРЕЖДЕНИЯ "ТЕРРИТОРИАЛЬНЫЙ ФОНД</w:t>
      </w:r>
    </w:p>
    <w:p w:rsidR="00924E63" w:rsidRDefault="00924E63">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ОБЯЗАТЕЛЬНОГО МЕДИЦИНСКОГО СТРАХОВАНИЯ ГРАЖДАН</w:t>
      </w:r>
    </w:p>
    <w:p w:rsidR="00924E63" w:rsidRDefault="00924E63">
      <w:pPr>
        <w:widowControl w:val="0"/>
        <w:autoSpaceDE w:val="0"/>
        <w:autoSpaceDN w:val="0"/>
        <w:adjustRightInd w:val="0"/>
        <w:spacing w:after="0" w:line="240" w:lineRule="auto"/>
        <w:jc w:val="center"/>
        <w:rPr>
          <w:rFonts w:ascii="Calibri" w:hAnsi="Calibri" w:cs="Calibri"/>
        </w:rPr>
      </w:pPr>
      <w:r>
        <w:rPr>
          <w:rFonts w:ascii="Calibri" w:hAnsi="Calibri" w:cs="Calibri"/>
        </w:rPr>
        <w:t>ИРКУТСКОЙ ОБЛАСТИ"</w:t>
      </w:r>
    </w:p>
    <w:p w:rsidR="00924E63" w:rsidRDefault="00924E63">
      <w:pPr>
        <w:widowControl w:val="0"/>
        <w:autoSpaceDE w:val="0"/>
        <w:autoSpaceDN w:val="0"/>
        <w:adjustRightInd w:val="0"/>
        <w:spacing w:after="0" w:line="240" w:lineRule="auto"/>
        <w:jc w:val="center"/>
        <w:rPr>
          <w:rFonts w:ascii="Calibri" w:hAnsi="Calibri" w:cs="Calibri"/>
        </w:rPr>
      </w:pPr>
    </w:p>
    <w:p w:rsidR="00924E63" w:rsidRDefault="00924E6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9" w:history="1">
        <w:r>
          <w:rPr>
            <w:rFonts w:ascii="Calibri" w:hAnsi="Calibri" w:cs="Calibri"/>
            <w:color w:val="0000FF"/>
          </w:rPr>
          <w:t>постановления</w:t>
        </w:r>
      </w:hyperlink>
      <w:r>
        <w:rPr>
          <w:rFonts w:ascii="Calibri" w:hAnsi="Calibri" w:cs="Calibri"/>
        </w:rPr>
        <w:t xml:space="preserve"> Правительства Иркутской области</w:t>
      </w:r>
    </w:p>
    <w:p w:rsidR="00924E63" w:rsidRDefault="00924E63">
      <w:pPr>
        <w:widowControl w:val="0"/>
        <w:autoSpaceDE w:val="0"/>
        <w:autoSpaceDN w:val="0"/>
        <w:adjustRightInd w:val="0"/>
        <w:spacing w:after="0" w:line="240" w:lineRule="auto"/>
        <w:jc w:val="center"/>
        <w:rPr>
          <w:rFonts w:ascii="Calibri" w:hAnsi="Calibri" w:cs="Calibri"/>
        </w:rPr>
      </w:pPr>
      <w:r>
        <w:rPr>
          <w:rFonts w:ascii="Calibri" w:hAnsi="Calibri" w:cs="Calibri"/>
        </w:rPr>
        <w:t>от 11.12.2014 N 636-пп)</w:t>
      </w:r>
    </w:p>
    <w:p w:rsidR="00924E63" w:rsidRDefault="00924E63">
      <w:pPr>
        <w:widowControl w:val="0"/>
        <w:autoSpaceDE w:val="0"/>
        <w:autoSpaceDN w:val="0"/>
        <w:adjustRightInd w:val="0"/>
        <w:spacing w:after="0" w:line="240" w:lineRule="auto"/>
        <w:jc w:val="center"/>
        <w:rPr>
          <w:rFonts w:ascii="Calibri" w:hAnsi="Calibri" w:cs="Calibri"/>
        </w:rPr>
      </w:pPr>
    </w:p>
    <w:p w:rsidR="00924E63" w:rsidRDefault="00924E63">
      <w:pPr>
        <w:pStyle w:val="ConsPlusNonformat"/>
        <w:rPr>
          <w:sz w:val="16"/>
          <w:szCs w:val="16"/>
        </w:rPr>
      </w:pPr>
      <w:r>
        <w:rPr>
          <w:sz w:val="16"/>
          <w:szCs w:val="16"/>
        </w:rPr>
        <w:t xml:space="preserve">                                                         ┌─────────────┐</w:t>
      </w:r>
    </w:p>
    <w:p w:rsidR="00924E63" w:rsidRDefault="00924E63">
      <w:pPr>
        <w:pStyle w:val="ConsPlusNonformat"/>
        <w:rPr>
          <w:sz w:val="16"/>
          <w:szCs w:val="16"/>
        </w:rPr>
      </w:pPr>
      <w:r>
        <w:rPr>
          <w:sz w:val="16"/>
          <w:szCs w:val="16"/>
        </w:rPr>
        <w:t xml:space="preserve">                                                         │   </w:t>
      </w:r>
      <w:proofErr w:type="gramStart"/>
      <w:r>
        <w:rPr>
          <w:sz w:val="16"/>
          <w:szCs w:val="16"/>
        </w:rPr>
        <w:t>Директор  │</w:t>
      </w:r>
      <w:proofErr w:type="gramEnd"/>
    </w:p>
    <w:p w:rsidR="00924E63" w:rsidRDefault="00924E63">
      <w:pPr>
        <w:pStyle w:val="ConsPlusNonformat"/>
        <w:rPr>
          <w:sz w:val="16"/>
          <w:szCs w:val="16"/>
        </w:rPr>
      </w:pPr>
      <w:r>
        <w:rPr>
          <w:sz w:val="16"/>
          <w:szCs w:val="16"/>
        </w:rPr>
        <w:t xml:space="preserve">                                                         └──────┬──────┘</w:t>
      </w:r>
    </w:p>
    <w:p w:rsidR="00924E63" w:rsidRDefault="00924E63">
      <w:pPr>
        <w:pStyle w:val="ConsPlusNonformat"/>
        <w:rPr>
          <w:sz w:val="16"/>
          <w:szCs w:val="16"/>
        </w:rPr>
      </w:pPr>
      <w:r>
        <w:rPr>
          <w:sz w:val="16"/>
          <w:szCs w:val="16"/>
        </w:rPr>
        <w:t xml:space="preserve">                                                                │</w:t>
      </w:r>
    </w:p>
    <w:p w:rsidR="00924E63" w:rsidRDefault="00924E63">
      <w:pPr>
        <w:pStyle w:val="ConsPlusNonformat"/>
        <w:rPr>
          <w:sz w:val="16"/>
          <w:szCs w:val="16"/>
        </w:rPr>
      </w:pPr>
      <w:r>
        <w:rPr>
          <w:sz w:val="16"/>
          <w:szCs w:val="16"/>
        </w:rPr>
        <w:t xml:space="preserve">         ┌────────────────────────────┬──────────────┬──────────┴───────────────────────────────────────────────────────┐</w:t>
      </w:r>
    </w:p>
    <w:p w:rsidR="00924E63" w:rsidRDefault="00924E63">
      <w:pPr>
        <w:pStyle w:val="ConsPlusNonformat"/>
        <w:rPr>
          <w:sz w:val="16"/>
          <w:szCs w:val="16"/>
        </w:rPr>
      </w:pPr>
      <w:r>
        <w:rPr>
          <w:sz w:val="16"/>
          <w:szCs w:val="16"/>
        </w:rPr>
        <w:t xml:space="preserve">        \/                           \/              │                                                                 \/</w:t>
      </w:r>
    </w:p>
    <w:p w:rsidR="00924E63" w:rsidRDefault="00924E63">
      <w:pPr>
        <w:pStyle w:val="ConsPlusNonformat"/>
        <w:rPr>
          <w:sz w:val="16"/>
          <w:szCs w:val="16"/>
        </w:rPr>
      </w:pPr>
      <w:r>
        <w:rPr>
          <w:sz w:val="16"/>
          <w:szCs w:val="16"/>
        </w:rPr>
        <w:t>┌───────────────────────┐  ┌───────────────────────┐ │       ┌──────────────────────┐                              ┌───────────┐</w:t>
      </w:r>
    </w:p>
    <w:p w:rsidR="00924E63" w:rsidRDefault="00924E63">
      <w:pPr>
        <w:pStyle w:val="ConsPlusNonformat"/>
        <w:rPr>
          <w:sz w:val="16"/>
          <w:szCs w:val="16"/>
        </w:rPr>
      </w:pPr>
      <w:r>
        <w:rPr>
          <w:sz w:val="16"/>
          <w:szCs w:val="16"/>
        </w:rPr>
        <w:t xml:space="preserve">│ Заместитель директора </w:t>
      </w:r>
      <w:proofErr w:type="gramStart"/>
      <w:r>
        <w:rPr>
          <w:sz w:val="16"/>
          <w:szCs w:val="16"/>
        </w:rPr>
        <w:t>│  │</w:t>
      </w:r>
      <w:proofErr w:type="gramEnd"/>
      <w:r>
        <w:rPr>
          <w:sz w:val="16"/>
          <w:szCs w:val="16"/>
        </w:rPr>
        <w:t xml:space="preserve"> Заместитель директора │ │       │ Отдел бухгалтерского │                              │Заместитель│</w:t>
      </w:r>
    </w:p>
    <w:p w:rsidR="00924E63" w:rsidRDefault="00924E63">
      <w:pPr>
        <w:pStyle w:val="ConsPlusNonformat"/>
        <w:rPr>
          <w:sz w:val="16"/>
          <w:szCs w:val="16"/>
        </w:rPr>
      </w:pPr>
      <w:r>
        <w:rPr>
          <w:sz w:val="16"/>
          <w:szCs w:val="16"/>
        </w:rPr>
        <w:t xml:space="preserve">│   по экономическим    </w:t>
      </w:r>
      <w:proofErr w:type="gramStart"/>
      <w:r>
        <w:rPr>
          <w:sz w:val="16"/>
          <w:szCs w:val="16"/>
        </w:rPr>
        <w:t>│  │</w:t>
      </w:r>
      <w:proofErr w:type="gramEnd"/>
      <w:r>
        <w:rPr>
          <w:sz w:val="16"/>
          <w:szCs w:val="16"/>
        </w:rPr>
        <w:t xml:space="preserve">    по организации     │ ├──────&gt;│  учета и отчетности  │               ┌──────────────┤ директора │──┐</w:t>
      </w:r>
    </w:p>
    <w:p w:rsidR="00924E63" w:rsidRDefault="00924E63">
      <w:pPr>
        <w:pStyle w:val="ConsPlusNonformat"/>
        <w:rPr>
          <w:sz w:val="16"/>
          <w:szCs w:val="16"/>
        </w:rPr>
      </w:pPr>
      <w:r>
        <w:rPr>
          <w:sz w:val="16"/>
          <w:szCs w:val="16"/>
        </w:rPr>
        <w:t xml:space="preserve">│       вопросам        </w:t>
      </w:r>
      <w:proofErr w:type="gramStart"/>
      <w:r>
        <w:rPr>
          <w:sz w:val="16"/>
          <w:szCs w:val="16"/>
        </w:rPr>
        <w:t>│  │</w:t>
      </w:r>
      <w:proofErr w:type="gramEnd"/>
      <w:r>
        <w:rPr>
          <w:sz w:val="16"/>
          <w:szCs w:val="16"/>
        </w:rPr>
        <w:t xml:space="preserve">     обязательного     │ │       └──────────────────────┘               │              └───────────┘  │</w:t>
      </w:r>
    </w:p>
    <w:p w:rsidR="00924E63" w:rsidRDefault="00924E63">
      <w:pPr>
        <w:pStyle w:val="ConsPlusNonformat"/>
        <w:rPr>
          <w:sz w:val="16"/>
          <w:szCs w:val="16"/>
        </w:rPr>
      </w:pPr>
      <w:r>
        <w:rPr>
          <w:sz w:val="16"/>
          <w:szCs w:val="16"/>
        </w:rPr>
        <w:t>└┬──────────────────────</w:t>
      </w:r>
      <w:proofErr w:type="gramStart"/>
      <w:r>
        <w:rPr>
          <w:sz w:val="16"/>
          <w:szCs w:val="16"/>
        </w:rPr>
        <w:t>┘  │</w:t>
      </w:r>
      <w:proofErr w:type="gramEnd"/>
      <w:r>
        <w:rPr>
          <w:sz w:val="16"/>
          <w:szCs w:val="16"/>
        </w:rPr>
        <w:t xml:space="preserve">     медицинского      │ │                                              │                             │</w:t>
      </w:r>
    </w:p>
    <w:p w:rsidR="00924E63" w:rsidRDefault="00924E63">
      <w:pPr>
        <w:pStyle w:val="ConsPlusNonformat"/>
        <w:rPr>
          <w:sz w:val="16"/>
          <w:szCs w:val="16"/>
        </w:rPr>
      </w:pPr>
      <w:r>
        <w:rPr>
          <w:sz w:val="16"/>
          <w:szCs w:val="16"/>
        </w:rPr>
        <w:t xml:space="preserve"> │                         │      страхования      │ │                                             \/                            \/</w:t>
      </w:r>
    </w:p>
    <w:p w:rsidR="00924E63" w:rsidRDefault="00924E63">
      <w:pPr>
        <w:pStyle w:val="ConsPlusNonformat"/>
        <w:rPr>
          <w:sz w:val="16"/>
          <w:szCs w:val="16"/>
        </w:rPr>
      </w:pPr>
      <w:r>
        <w:rPr>
          <w:sz w:val="16"/>
          <w:szCs w:val="16"/>
        </w:rPr>
        <w:t xml:space="preserve"> │  ┌───────────────────┐  └──────────┬────────────┘ │       ┌──────────────────────┐    ┌──────────────────────────┐           ┌─────┐</w:t>
      </w:r>
    </w:p>
    <w:p w:rsidR="00924E63" w:rsidRDefault="00924E63">
      <w:pPr>
        <w:pStyle w:val="ConsPlusNonformat"/>
        <w:rPr>
          <w:sz w:val="16"/>
          <w:szCs w:val="16"/>
        </w:rPr>
      </w:pPr>
      <w:r>
        <w:rPr>
          <w:sz w:val="16"/>
          <w:szCs w:val="16"/>
        </w:rPr>
        <w:t xml:space="preserve"> </w:t>
      </w:r>
      <w:proofErr w:type="gramStart"/>
      <w:r>
        <w:rPr>
          <w:sz w:val="16"/>
          <w:szCs w:val="16"/>
        </w:rPr>
        <w:t>│  │</w:t>
      </w:r>
      <w:proofErr w:type="gramEnd"/>
      <w:r>
        <w:rPr>
          <w:sz w:val="16"/>
          <w:szCs w:val="16"/>
        </w:rPr>
        <w:t>Финансово-бюджетный│             │              │       │Контрольно-ревизионный│    │        Филиалы:          │           │Общий│</w:t>
      </w:r>
    </w:p>
    <w:p w:rsidR="00924E63" w:rsidRDefault="00924E63">
      <w:pPr>
        <w:pStyle w:val="ConsPlusNonformat"/>
        <w:rPr>
          <w:sz w:val="16"/>
          <w:szCs w:val="16"/>
        </w:rPr>
      </w:pPr>
      <w:r>
        <w:rPr>
          <w:sz w:val="16"/>
          <w:szCs w:val="16"/>
        </w:rPr>
        <w:t xml:space="preserve"> ├</w:t>
      </w:r>
      <w:proofErr w:type="gramStart"/>
      <w:r>
        <w:rPr>
          <w:sz w:val="16"/>
          <w:szCs w:val="16"/>
        </w:rPr>
        <w:t>─&gt;│</w:t>
      </w:r>
      <w:proofErr w:type="gramEnd"/>
      <w:r>
        <w:rPr>
          <w:sz w:val="16"/>
          <w:szCs w:val="16"/>
        </w:rPr>
        <w:t xml:space="preserve">       отдел       │             │              ├──────&gt;│        отдел         │    │1. Иркутский филиал.      │           │отдел│</w:t>
      </w:r>
    </w:p>
    <w:p w:rsidR="00924E63" w:rsidRDefault="00924E63">
      <w:pPr>
        <w:pStyle w:val="ConsPlusNonformat"/>
        <w:rPr>
          <w:sz w:val="16"/>
          <w:szCs w:val="16"/>
        </w:rPr>
      </w:pPr>
      <w:r>
        <w:rPr>
          <w:sz w:val="16"/>
          <w:szCs w:val="16"/>
        </w:rPr>
        <w:t xml:space="preserve"> </w:t>
      </w:r>
      <w:proofErr w:type="gramStart"/>
      <w:r>
        <w:rPr>
          <w:sz w:val="16"/>
          <w:szCs w:val="16"/>
        </w:rPr>
        <w:t>│  └</w:t>
      </w:r>
      <w:proofErr w:type="gramEnd"/>
      <w:r>
        <w:rPr>
          <w:sz w:val="16"/>
          <w:szCs w:val="16"/>
        </w:rPr>
        <w:t>───────────────────┘            \/              │       └──────────────────────┘    │2. Ангарский филиал.      │           └─────┘</w:t>
      </w:r>
    </w:p>
    <w:p w:rsidR="00924E63" w:rsidRDefault="00924E63">
      <w:pPr>
        <w:pStyle w:val="ConsPlusNonformat"/>
        <w:rPr>
          <w:sz w:val="16"/>
          <w:szCs w:val="16"/>
        </w:rPr>
      </w:pPr>
      <w:r>
        <w:rPr>
          <w:sz w:val="16"/>
          <w:szCs w:val="16"/>
        </w:rPr>
        <w:t xml:space="preserve"> </w:t>
      </w:r>
      <w:proofErr w:type="gramStart"/>
      <w:r>
        <w:rPr>
          <w:sz w:val="16"/>
          <w:szCs w:val="16"/>
        </w:rPr>
        <w:t>│  ┌</w:t>
      </w:r>
      <w:proofErr w:type="gramEnd"/>
      <w:r>
        <w:rPr>
          <w:sz w:val="16"/>
          <w:szCs w:val="16"/>
        </w:rPr>
        <w:t>───────────────────┐  ┌───────────────────────┐ │                                   │3. Братский филиал.       │</w:t>
      </w:r>
    </w:p>
    <w:p w:rsidR="00924E63" w:rsidRDefault="00924E63">
      <w:pPr>
        <w:pStyle w:val="ConsPlusNonformat"/>
        <w:rPr>
          <w:sz w:val="16"/>
          <w:szCs w:val="16"/>
        </w:rPr>
      </w:pPr>
      <w:r>
        <w:rPr>
          <w:sz w:val="16"/>
          <w:szCs w:val="16"/>
        </w:rPr>
        <w:t xml:space="preserve"> └</w:t>
      </w:r>
      <w:proofErr w:type="gramStart"/>
      <w:r>
        <w:rPr>
          <w:sz w:val="16"/>
          <w:szCs w:val="16"/>
        </w:rPr>
        <w:t>─&gt;│</w:t>
      </w:r>
      <w:proofErr w:type="gramEnd"/>
      <w:r>
        <w:rPr>
          <w:sz w:val="16"/>
          <w:szCs w:val="16"/>
        </w:rPr>
        <w:t>Экономический отдел│  │   Отдел организации   │ │       ┌──────────────────────┐    │4. Нижнеудинский филиал.  │</w:t>
      </w:r>
    </w:p>
    <w:p w:rsidR="00924E63" w:rsidRDefault="00924E63">
      <w:pPr>
        <w:pStyle w:val="ConsPlusNonformat"/>
        <w:rPr>
          <w:sz w:val="16"/>
          <w:szCs w:val="16"/>
        </w:rPr>
      </w:pPr>
      <w:r>
        <w:rPr>
          <w:sz w:val="16"/>
          <w:szCs w:val="16"/>
        </w:rPr>
        <w:t xml:space="preserve">    └───────────────────</w:t>
      </w:r>
      <w:proofErr w:type="gramStart"/>
      <w:r>
        <w:rPr>
          <w:sz w:val="16"/>
          <w:szCs w:val="16"/>
        </w:rPr>
        <w:t>┘  │</w:t>
      </w:r>
      <w:proofErr w:type="gramEnd"/>
      <w:r>
        <w:rPr>
          <w:sz w:val="16"/>
          <w:szCs w:val="16"/>
        </w:rPr>
        <w:t xml:space="preserve">     обязательного     │ ├──────&gt;│  Юридический отдел   │    │5. Саянский филиал.       │</w:t>
      </w:r>
    </w:p>
    <w:p w:rsidR="00924E63" w:rsidRDefault="00924E63">
      <w:pPr>
        <w:pStyle w:val="ConsPlusNonformat"/>
        <w:rPr>
          <w:sz w:val="16"/>
          <w:szCs w:val="16"/>
        </w:rPr>
      </w:pPr>
      <w:r>
        <w:rPr>
          <w:sz w:val="16"/>
          <w:szCs w:val="16"/>
        </w:rPr>
        <w:t xml:space="preserve">                           │     медицинского      │ │       └──────────────────────┘    │6. Тайшетский филиал.     │</w:t>
      </w:r>
    </w:p>
    <w:p w:rsidR="00924E63" w:rsidRDefault="00924E63">
      <w:pPr>
        <w:pStyle w:val="ConsPlusNonformat"/>
        <w:rPr>
          <w:sz w:val="16"/>
          <w:szCs w:val="16"/>
        </w:rPr>
      </w:pPr>
      <w:r>
        <w:rPr>
          <w:sz w:val="16"/>
          <w:szCs w:val="16"/>
        </w:rPr>
        <w:t xml:space="preserve">                           │      страхования      │ │                                   │7. Тулунский филиал.      │</w:t>
      </w:r>
    </w:p>
    <w:p w:rsidR="00924E63" w:rsidRDefault="00924E63">
      <w:pPr>
        <w:pStyle w:val="ConsPlusNonformat"/>
        <w:rPr>
          <w:sz w:val="16"/>
          <w:szCs w:val="16"/>
        </w:rPr>
      </w:pPr>
      <w:r>
        <w:rPr>
          <w:sz w:val="16"/>
          <w:szCs w:val="16"/>
        </w:rPr>
        <w:t xml:space="preserve">                           └───────────────────────┘ │                                   │8. Усольский филиал.      │</w:t>
      </w:r>
    </w:p>
    <w:p w:rsidR="00924E63" w:rsidRDefault="00924E63">
      <w:pPr>
        <w:pStyle w:val="ConsPlusNonformat"/>
        <w:rPr>
          <w:sz w:val="16"/>
          <w:szCs w:val="16"/>
        </w:rPr>
      </w:pPr>
      <w:r>
        <w:rPr>
          <w:sz w:val="16"/>
          <w:szCs w:val="16"/>
        </w:rPr>
        <w:t xml:space="preserve">                                                     │                                   │9. Усть-Илимский филиал.  │</w:t>
      </w:r>
    </w:p>
    <w:p w:rsidR="00924E63" w:rsidRDefault="00924E63">
      <w:pPr>
        <w:pStyle w:val="ConsPlusNonformat"/>
        <w:rPr>
          <w:sz w:val="16"/>
          <w:szCs w:val="16"/>
        </w:rPr>
      </w:pPr>
      <w:r>
        <w:rPr>
          <w:sz w:val="16"/>
          <w:szCs w:val="16"/>
        </w:rPr>
        <w:lastRenderedPageBreak/>
        <w:t xml:space="preserve">                                                    \/                                   │10. Усть-Кутский филиал.  │</w:t>
      </w:r>
    </w:p>
    <w:p w:rsidR="00924E63" w:rsidRDefault="00924E63">
      <w:pPr>
        <w:pStyle w:val="ConsPlusNonformat"/>
        <w:rPr>
          <w:sz w:val="16"/>
          <w:szCs w:val="16"/>
        </w:rPr>
      </w:pPr>
      <w:r>
        <w:rPr>
          <w:sz w:val="16"/>
          <w:szCs w:val="16"/>
        </w:rPr>
        <w:t xml:space="preserve">                                                   ┌───────────────┐                     │11. Усть-Ордынский </w:t>
      </w:r>
      <w:proofErr w:type="gramStart"/>
      <w:r>
        <w:rPr>
          <w:sz w:val="16"/>
          <w:szCs w:val="16"/>
        </w:rPr>
        <w:t>филиал.│</w:t>
      </w:r>
      <w:proofErr w:type="gramEnd"/>
    </w:p>
    <w:p w:rsidR="00924E63" w:rsidRDefault="00924E63">
      <w:pPr>
        <w:pStyle w:val="ConsPlusNonformat"/>
        <w:rPr>
          <w:sz w:val="16"/>
          <w:szCs w:val="16"/>
        </w:rPr>
      </w:pPr>
      <w:r>
        <w:rPr>
          <w:sz w:val="16"/>
          <w:szCs w:val="16"/>
        </w:rPr>
        <w:t xml:space="preserve">                                                   </w:t>
      </w:r>
      <w:proofErr w:type="gramStart"/>
      <w:r>
        <w:rPr>
          <w:sz w:val="16"/>
          <w:szCs w:val="16"/>
        </w:rPr>
        <w:t>│  Управление</w:t>
      </w:r>
      <w:proofErr w:type="gramEnd"/>
      <w:r>
        <w:rPr>
          <w:sz w:val="16"/>
          <w:szCs w:val="16"/>
        </w:rPr>
        <w:t xml:space="preserve">   │                     │12. Черемховский филиал.  │</w:t>
      </w:r>
    </w:p>
    <w:p w:rsidR="00924E63" w:rsidRDefault="00924E63">
      <w:pPr>
        <w:pStyle w:val="ConsPlusNonformat"/>
        <w:rPr>
          <w:sz w:val="16"/>
          <w:szCs w:val="16"/>
        </w:rPr>
      </w:pPr>
      <w:r>
        <w:rPr>
          <w:sz w:val="16"/>
          <w:szCs w:val="16"/>
        </w:rPr>
        <w:t xml:space="preserve">                                     ┌─────────────┤информационных │───────────┐         │13. Шелеховский филиал    │</w:t>
      </w:r>
    </w:p>
    <w:p w:rsidR="00924E63" w:rsidRDefault="00924E63">
      <w:pPr>
        <w:pStyle w:val="ConsPlusNonformat"/>
        <w:rPr>
          <w:sz w:val="16"/>
          <w:szCs w:val="16"/>
        </w:rPr>
      </w:pPr>
      <w:r>
        <w:rPr>
          <w:sz w:val="16"/>
          <w:szCs w:val="16"/>
        </w:rPr>
        <w:t xml:space="preserve">                                     │             </w:t>
      </w:r>
      <w:proofErr w:type="gramStart"/>
      <w:r>
        <w:rPr>
          <w:sz w:val="16"/>
          <w:szCs w:val="16"/>
        </w:rPr>
        <w:t>│  технологий</w:t>
      </w:r>
      <w:proofErr w:type="gramEnd"/>
      <w:r>
        <w:rPr>
          <w:sz w:val="16"/>
          <w:szCs w:val="16"/>
        </w:rPr>
        <w:t xml:space="preserve">   │           │         └──────────────────────────┘</w:t>
      </w:r>
    </w:p>
    <w:p w:rsidR="00924E63" w:rsidRDefault="00924E63">
      <w:pPr>
        <w:pStyle w:val="ConsPlusNonformat"/>
        <w:rPr>
          <w:sz w:val="16"/>
          <w:szCs w:val="16"/>
        </w:rPr>
      </w:pPr>
      <w:r>
        <w:rPr>
          <w:sz w:val="16"/>
          <w:szCs w:val="16"/>
        </w:rPr>
        <w:t xml:space="preserve">                                     │             └───────────────┘           │</w:t>
      </w:r>
    </w:p>
    <w:p w:rsidR="00924E63" w:rsidRDefault="00924E63">
      <w:pPr>
        <w:pStyle w:val="ConsPlusNonformat"/>
        <w:rPr>
          <w:sz w:val="16"/>
          <w:szCs w:val="16"/>
        </w:rPr>
      </w:pPr>
      <w:r>
        <w:rPr>
          <w:sz w:val="16"/>
          <w:szCs w:val="16"/>
        </w:rPr>
        <w:t xml:space="preserve">                                     │                                         │</w:t>
      </w:r>
    </w:p>
    <w:p w:rsidR="00924E63" w:rsidRDefault="00924E63">
      <w:pPr>
        <w:pStyle w:val="ConsPlusNonformat"/>
        <w:rPr>
          <w:sz w:val="16"/>
          <w:szCs w:val="16"/>
        </w:rPr>
      </w:pPr>
      <w:r>
        <w:rPr>
          <w:sz w:val="16"/>
          <w:szCs w:val="16"/>
        </w:rPr>
        <w:t xml:space="preserve">                                    \/                                        \/</w:t>
      </w:r>
    </w:p>
    <w:p w:rsidR="00924E63" w:rsidRDefault="00924E63">
      <w:pPr>
        <w:pStyle w:val="ConsPlusNonformat"/>
        <w:rPr>
          <w:sz w:val="16"/>
          <w:szCs w:val="16"/>
        </w:rPr>
      </w:pPr>
      <w:r>
        <w:rPr>
          <w:sz w:val="16"/>
          <w:szCs w:val="16"/>
        </w:rPr>
        <w:t xml:space="preserve">                           ┌───────────────────────┐               ┌──────────────────────┐</w:t>
      </w:r>
    </w:p>
    <w:p w:rsidR="00924E63" w:rsidRDefault="00924E63">
      <w:pPr>
        <w:pStyle w:val="ConsPlusNonformat"/>
        <w:rPr>
          <w:sz w:val="16"/>
          <w:szCs w:val="16"/>
        </w:rPr>
      </w:pPr>
      <w:r>
        <w:rPr>
          <w:sz w:val="16"/>
          <w:szCs w:val="16"/>
        </w:rPr>
        <w:t xml:space="preserve">                           </w:t>
      </w:r>
      <w:proofErr w:type="gramStart"/>
      <w:r>
        <w:rPr>
          <w:sz w:val="16"/>
          <w:szCs w:val="16"/>
        </w:rPr>
        <w:t>│  Отдел</w:t>
      </w:r>
      <w:proofErr w:type="gramEnd"/>
      <w:r>
        <w:rPr>
          <w:sz w:val="16"/>
          <w:szCs w:val="16"/>
        </w:rPr>
        <w:t xml:space="preserve"> разработки и   │               │   Отдел системного   │</w:t>
      </w:r>
    </w:p>
    <w:p w:rsidR="00924E63" w:rsidRDefault="00924E63">
      <w:pPr>
        <w:pStyle w:val="ConsPlusNonformat"/>
        <w:rPr>
          <w:sz w:val="16"/>
          <w:szCs w:val="16"/>
        </w:rPr>
      </w:pPr>
      <w:r>
        <w:rPr>
          <w:sz w:val="16"/>
          <w:szCs w:val="16"/>
        </w:rPr>
        <w:t xml:space="preserve">                           │     сопровождения     │               │ администрирования </w:t>
      </w:r>
      <w:proofErr w:type="gramStart"/>
      <w:r>
        <w:rPr>
          <w:sz w:val="16"/>
          <w:szCs w:val="16"/>
        </w:rPr>
        <w:t>и  │</w:t>
      </w:r>
      <w:proofErr w:type="gramEnd"/>
    </w:p>
    <w:p w:rsidR="00924E63" w:rsidRDefault="00924E63">
      <w:pPr>
        <w:pStyle w:val="ConsPlusNonformat"/>
        <w:rPr>
          <w:sz w:val="16"/>
          <w:szCs w:val="16"/>
        </w:rPr>
      </w:pPr>
      <w:r>
        <w:rPr>
          <w:sz w:val="16"/>
          <w:szCs w:val="16"/>
        </w:rPr>
        <w:t xml:space="preserve">                           │      прикладного      │               │    информационной    │</w:t>
      </w:r>
    </w:p>
    <w:p w:rsidR="00924E63" w:rsidRDefault="00924E63">
      <w:pPr>
        <w:pStyle w:val="ConsPlusNonformat"/>
        <w:rPr>
          <w:sz w:val="16"/>
          <w:szCs w:val="16"/>
        </w:rPr>
      </w:pPr>
      <w:r>
        <w:rPr>
          <w:sz w:val="16"/>
          <w:szCs w:val="16"/>
        </w:rPr>
        <w:t xml:space="preserve">                           │     программного      │               │     безопасности     │</w:t>
      </w:r>
    </w:p>
    <w:p w:rsidR="00924E63" w:rsidRDefault="00924E63">
      <w:pPr>
        <w:pStyle w:val="ConsPlusNonformat"/>
        <w:rPr>
          <w:sz w:val="16"/>
          <w:szCs w:val="16"/>
        </w:rPr>
      </w:pPr>
      <w:r>
        <w:rPr>
          <w:sz w:val="16"/>
          <w:szCs w:val="16"/>
        </w:rPr>
        <w:t xml:space="preserve">                           │      обеспечения      │               └──────────────────────┘</w:t>
      </w:r>
    </w:p>
    <w:p w:rsidR="00924E63" w:rsidRDefault="00924E63">
      <w:pPr>
        <w:pStyle w:val="ConsPlusNonformat"/>
        <w:rPr>
          <w:sz w:val="16"/>
          <w:szCs w:val="16"/>
        </w:rPr>
      </w:pPr>
      <w:r>
        <w:rPr>
          <w:sz w:val="16"/>
          <w:szCs w:val="16"/>
        </w:rPr>
        <w:t xml:space="preserve">                           └───────────────────────┘</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right"/>
        <w:rPr>
          <w:rFonts w:ascii="Calibri" w:hAnsi="Calibri" w:cs="Calibri"/>
        </w:rPr>
      </w:pPr>
      <w:r>
        <w:rPr>
          <w:rFonts w:ascii="Calibri" w:hAnsi="Calibri" w:cs="Calibri"/>
        </w:rPr>
        <w:t>Исполнительный директор ГУ "ТФОМС</w:t>
      </w:r>
    </w:p>
    <w:p w:rsidR="00924E63" w:rsidRDefault="00924E63">
      <w:pPr>
        <w:widowControl w:val="0"/>
        <w:autoSpaceDE w:val="0"/>
        <w:autoSpaceDN w:val="0"/>
        <w:adjustRightInd w:val="0"/>
        <w:spacing w:after="0" w:line="240" w:lineRule="auto"/>
        <w:jc w:val="right"/>
        <w:rPr>
          <w:rFonts w:ascii="Calibri" w:hAnsi="Calibri" w:cs="Calibri"/>
        </w:rPr>
      </w:pPr>
      <w:r>
        <w:rPr>
          <w:rFonts w:ascii="Calibri" w:hAnsi="Calibri" w:cs="Calibri"/>
        </w:rPr>
        <w:t>граждан Иркутской области"</w:t>
      </w:r>
    </w:p>
    <w:p w:rsidR="00924E63" w:rsidRDefault="00924E63">
      <w:pPr>
        <w:widowControl w:val="0"/>
        <w:autoSpaceDE w:val="0"/>
        <w:autoSpaceDN w:val="0"/>
        <w:adjustRightInd w:val="0"/>
        <w:spacing w:after="0" w:line="240" w:lineRule="auto"/>
        <w:jc w:val="right"/>
        <w:rPr>
          <w:rFonts w:ascii="Calibri" w:hAnsi="Calibri" w:cs="Calibri"/>
        </w:rPr>
      </w:pPr>
      <w:r>
        <w:rPr>
          <w:rFonts w:ascii="Calibri" w:hAnsi="Calibri" w:cs="Calibri"/>
        </w:rPr>
        <w:t>С.В.ШОЙКО</w:t>
      </w: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autoSpaceDE w:val="0"/>
        <w:autoSpaceDN w:val="0"/>
        <w:adjustRightInd w:val="0"/>
        <w:spacing w:after="0" w:line="240" w:lineRule="auto"/>
        <w:jc w:val="both"/>
        <w:rPr>
          <w:rFonts w:ascii="Calibri" w:hAnsi="Calibri" w:cs="Calibri"/>
        </w:rPr>
      </w:pPr>
    </w:p>
    <w:p w:rsidR="00924E63" w:rsidRDefault="00924E63">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FA73EC" w:rsidRDefault="00FA73EC">
      <w:bookmarkStart w:id="13" w:name="_GoBack"/>
      <w:bookmarkEnd w:id="13"/>
    </w:p>
    <w:sectPr w:rsidR="00FA73EC">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E63"/>
    <w:rsid w:val="00924E63"/>
    <w:rsid w:val="00FA7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0032F-63F8-4164-B78E-B67B03D3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24E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2347B8650707A24271256DE16DC4D4A99293FEF4373F22206AA56D9DB262324EF6245C636DD4DCAD71E076C0F" TargetMode="External"/><Relationship Id="rId13" Type="http://schemas.openxmlformats.org/officeDocument/2006/relationships/hyperlink" Target="consultantplus://offline/ref=3E2347B8650707A24271256DE16DC4D4A99293FEFA3B3F2A216AA56D9DB262324EF6245C636DD4DCAD71E076C0F" TargetMode="External"/><Relationship Id="rId18" Type="http://schemas.openxmlformats.org/officeDocument/2006/relationships/hyperlink" Target="consultantplus://offline/ref=3E2347B8650707A242713B60F7019ED8A99ECCF4F83130747435FE30CA7BCBF" TargetMode="External"/><Relationship Id="rId26" Type="http://schemas.openxmlformats.org/officeDocument/2006/relationships/hyperlink" Target="consultantplus://offline/ref=3E2347B8650707A24271256DE16DC4D4A99293FEF4373F22206AA56D9DB262324EF6245C636DD4DCAD71E076C0F" TargetMode="External"/><Relationship Id="rId3" Type="http://schemas.openxmlformats.org/officeDocument/2006/relationships/webSettings" Target="webSettings.xml"/><Relationship Id="rId21" Type="http://schemas.openxmlformats.org/officeDocument/2006/relationships/hyperlink" Target="consultantplus://offline/ref=3E2347B8650707A24271256DE16DC4D4A99293FEF5363C2B2A6AA56D9DB262324EF6245C636DD4DCAD71E076C0F" TargetMode="External"/><Relationship Id="rId7" Type="http://schemas.openxmlformats.org/officeDocument/2006/relationships/hyperlink" Target="consultantplus://offline/ref=3E2347B8650707A24271256DE16DC4D4A99293FEF5363C2B2A6AA56D9DB262324EF6245C636DD4DCAD71E076C0F" TargetMode="External"/><Relationship Id="rId12" Type="http://schemas.openxmlformats.org/officeDocument/2006/relationships/hyperlink" Target="consultantplus://offline/ref=3E2347B8650707A24271256DE16DC4D4A99293FEF5343D262C6AA56D9DB262324EF6245C636DD4DCAD74E676C6F" TargetMode="External"/><Relationship Id="rId17" Type="http://schemas.openxmlformats.org/officeDocument/2006/relationships/hyperlink" Target="consultantplus://offline/ref=3E2347B8650707A242713B60F7019ED8AA91CAF6F66567762560F073C5F" TargetMode="External"/><Relationship Id="rId25" Type="http://schemas.openxmlformats.org/officeDocument/2006/relationships/hyperlink" Target="consultantplus://offline/ref=3E2347B8650707A24271256DE16DC4D4A99293FEF5373A22286AA56D9DB262324EF6245C636DD4DCAD71E076C0F" TargetMode="External"/><Relationship Id="rId2" Type="http://schemas.openxmlformats.org/officeDocument/2006/relationships/settings" Target="settings.xml"/><Relationship Id="rId16" Type="http://schemas.openxmlformats.org/officeDocument/2006/relationships/hyperlink" Target="consultantplus://offline/ref=3E2347B8650707A24271256DE16DC4D4A99293FEF4373F22206AA56D9DB262324EF6245C636DD4DCAD71E076C0F" TargetMode="External"/><Relationship Id="rId20" Type="http://schemas.openxmlformats.org/officeDocument/2006/relationships/hyperlink" Target="consultantplus://offline/ref=3E2347B8650707A242713B60F7019ED8A99ECCF4F83130747435FE30CA7BCBF" TargetMode="External"/><Relationship Id="rId29" Type="http://schemas.openxmlformats.org/officeDocument/2006/relationships/hyperlink" Target="consultantplus://offline/ref=3E2347B8650707A24271256DE16DC4D4A99293FEF4353227286AA56D9DB262324EF6245C636DD4DCAD71E076C0F" TargetMode="External"/><Relationship Id="rId1" Type="http://schemas.openxmlformats.org/officeDocument/2006/relationships/styles" Target="styles.xml"/><Relationship Id="rId6" Type="http://schemas.openxmlformats.org/officeDocument/2006/relationships/hyperlink" Target="consultantplus://offline/ref=3E2347B8650707A24271256DE16DC4D4A99293FEF5373A22286AA56D9DB262324EF6245C636DD4DCAD71E076C0F" TargetMode="External"/><Relationship Id="rId11" Type="http://schemas.openxmlformats.org/officeDocument/2006/relationships/hyperlink" Target="consultantplus://offline/ref=3E2347B8650707A24271256DE16DC4D4A99293FEF4373D262E6AA56D9DB2623274CEF" TargetMode="External"/><Relationship Id="rId24" Type="http://schemas.openxmlformats.org/officeDocument/2006/relationships/hyperlink" Target="consultantplus://offline/ref=3E2347B8650707A242713B60F7019ED8A99ECCF4F83130747435FE30CA7BCBF" TargetMode="External"/><Relationship Id="rId5" Type="http://schemas.openxmlformats.org/officeDocument/2006/relationships/hyperlink" Target="consultantplus://offline/ref=3E2347B8650707A24271256DE16DC4D4A99293FEFA3B3F2A216AA56D9DB262324EF6245C636DD4DCAD71E076C0F" TargetMode="External"/><Relationship Id="rId15" Type="http://schemas.openxmlformats.org/officeDocument/2006/relationships/hyperlink" Target="consultantplus://offline/ref=3E2347B8650707A24271256DE16DC4D4A99293FEF5363C2B2A6AA56D9DB262324EF6245C636DD4DCAD71E076C0F" TargetMode="External"/><Relationship Id="rId23" Type="http://schemas.openxmlformats.org/officeDocument/2006/relationships/hyperlink" Target="consultantplus://offline/ref=3E2347B8650707A242713B60F7019ED8A99ECCF4F83130747435FE30CA7BCBF" TargetMode="External"/><Relationship Id="rId28" Type="http://schemas.openxmlformats.org/officeDocument/2006/relationships/hyperlink" Target="consultantplus://offline/ref=3E2347B8650707A242713B60F7019ED8A99ECCF4F83130747435FE30CA7BCBF" TargetMode="External"/><Relationship Id="rId10" Type="http://schemas.openxmlformats.org/officeDocument/2006/relationships/hyperlink" Target="consultantplus://offline/ref=3E2347B8650707A242713B60F7019ED8A99ECCF4F83130747435FE30CA7BCBF" TargetMode="External"/><Relationship Id="rId19" Type="http://schemas.openxmlformats.org/officeDocument/2006/relationships/hyperlink" Target="consultantplus://offline/ref=3E2347B8650707A242713B60F7019ED8A99CC8F1FF3130747435FE30CABB686509B97D1E2760D5DD7ACDF" TargetMode="External"/><Relationship Id="rId31"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3E2347B8650707A24271256DE16DC4D4A99293FEF4353227286AA56D9DB262324EF6245C636DD4DCAD71E076C0F" TargetMode="External"/><Relationship Id="rId14" Type="http://schemas.openxmlformats.org/officeDocument/2006/relationships/hyperlink" Target="consultantplus://offline/ref=3E2347B8650707A24271256DE16DC4D4A99293FEF5373A22286AA56D9DB262324EF6245C636DD4DCAD71E076C0F" TargetMode="External"/><Relationship Id="rId22" Type="http://schemas.openxmlformats.org/officeDocument/2006/relationships/hyperlink" Target="consultantplus://offline/ref=3E2347B8650707A24271256DE16DC4D4A99293FEFA3B3F2A216AA56D9DB262324EF6245C636DD4DCAD71E076C0F" TargetMode="External"/><Relationship Id="rId27" Type="http://schemas.openxmlformats.org/officeDocument/2006/relationships/hyperlink" Target="consultantplus://offline/ref=3E2347B8650707A242713B60F7019ED8A99ECCF4F83130747435FE30CA7BCB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4633</Words>
  <Characters>26413</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2015-05-20T05:02:00Z</dcterms:created>
  <dcterms:modified xsi:type="dcterms:W3CDTF">2015-05-20T05:07:00Z</dcterms:modified>
</cp:coreProperties>
</file>